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sz w:val="28"/>
          <w:szCs w:val="28"/>
          <w:lang w:val="en-GB"/>
        </w:rPr>
      </w:pPr>
      <w:r>
        <w:rPr>
          <w:rFonts w:cs="Arial" w:ascii="Arial" w:hAnsi="Arial"/>
          <w:sz w:val="28"/>
          <w:szCs w:val="28"/>
          <w:lang w:val="en-GB"/>
        </w:rPr>
      </w:r>
      <w:bookmarkStart w:id="0" w:name="_GoBack"/>
      <w:bookmarkStart w:id="1" w:name="_GoBack"/>
      <w:bookmarkEnd w:id="1"/>
      <w:r>
        <mc:AlternateContent>
          <mc:Choice Requires="wps">
            <w:drawing>
              <wp:anchor behindDoc="0" distT="0" distB="0" distL="114300" distR="114300" simplePos="0" locked="0" layoutInCell="1" allowOverlap="1" relativeHeight="2">
                <wp:simplePos x="0" y="0"/>
                <wp:positionH relativeFrom="column">
                  <wp:posOffset>-561340</wp:posOffset>
                </wp:positionH>
                <wp:positionV relativeFrom="paragraph">
                  <wp:posOffset>-1564640</wp:posOffset>
                </wp:positionV>
                <wp:extent cx="1327785" cy="789305"/>
                <wp:effectExtent l="0" t="0" r="0" b="0"/>
                <wp:wrapNone/>
                <wp:docPr id="1" name="Frame1"/>
                <a:graphic xmlns:a="http://schemas.openxmlformats.org/drawingml/2006/main">
                  <a:graphicData uri="http://schemas.microsoft.com/office/word/2010/wordprocessingShape">
                    <wps:wsp>
                      <wps:cNvSpPr txBox="1"/>
                      <wps:spPr>
                        <a:xfrm>
                          <a:off x="0" y="0"/>
                          <a:ext cx="1327785" cy="789305"/>
                        </a:xfrm>
                        <a:prstGeom prst="rect"/>
                        <a:solidFill>
                          <a:srgbClr val="FFFFFF"/>
                        </a:solidFill>
                      </wps:spPr>
                      <wps:txbx>
                        <w:txbxContent>
                          <w:p>
                            <w:pPr>
                              <w:pStyle w:val="FrameContents"/>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04.55pt;height:62.15pt;mso-wrap-distance-left:9pt;mso-wrap-distance-right:9pt;mso-wrap-distance-top:0pt;mso-wrap-distance-bottom:0pt;margin-top:-123.2pt;mso-position-vertical-relative:text;margin-left:-44.2pt;mso-position-horizontal-relative:text">
                <v:textbox>
                  <w:txbxContent>
                    <w:p>
                      <w:pPr>
                        <w:pStyle w:val="FrameContents"/>
                        <w:rPr/>
                      </w:pPr>
                      <w: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o:allowincell="f" style="position:absolute;margin-left:0pt;margin-top:-54.8pt;width:89.95pt;height:54.7pt;mso-wrap-style:none;v-text-anchor:middle;mso-position-vertical:top" type="_x0000_t75">
                            <v:imagedata r:id="rId2" o:detectmouseclick="t"/>
                            <v:stroke color="#3465a4" joinstyle="round" endcap="flat"/>
                            <w10:wrap type="none"/>
                          </v:shape>
                        </w:pict>
                      </w:r>
                    </w:p>
                  </w:txbxContent>
                </v:textbox>
                <w10:wrap type="none"/>
              </v:rect>
            </w:pict>
          </mc:Fallback>
        </mc:AlternateContent>
      </w:r>
      <w:r>
        <mc:AlternateContent>
          <mc:Choice Requires="wps">
            <w:drawing>
              <wp:inline distT="0" distB="0" distL="0" distR="0">
                <wp:extent cx="1143000" cy="695325"/>
                <wp:effectExtent l="0" t="0" r="0" b="0"/>
                <wp:docPr id="3" name="Picture 2"/>
                <a:graphic xmlns:a="http://schemas.openxmlformats.org/drawingml/2006/main">
                  <a:graphicData uri="http://schemas.openxmlformats.org/drawingml/2006/picture">
                    <pic:pic xmlns:pic="http://schemas.openxmlformats.org/drawingml/2006/picture">
                      <pic:nvPicPr>
                        <pic:cNvPr id="4" name="Picture 2" descr=""/>
                        <pic:cNvPicPr/>
                      </pic:nvPicPr>
                      <pic:blipFill>
                        <a:blip r:embed="rId3"/>
                        <a:stretch/>
                      </pic:blipFill>
                      <pic:spPr>
                        <a:xfrm>
                          <a:off x="0" y="0"/>
                          <a:ext cx="1143000" cy="695160"/>
                        </a:xfrm>
                        <a:prstGeom prst="rect">
                          <a:avLst/>
                        </a:prstGeom>
                        <a:noFill/>
                        <a:ln w="0">
                          <a:noFill/>
                        </a:ln>
                      </pic:spPr>
                    </pic:pic>
                  </a:graphicData>
                </a:graphic>
              </wp:inline>
            </w:drawing>
          </mc:Choice>
          <mc:Fallback>
            <w:pict>
              <v:shape id="shape_0" ID="Picture 2" stroked="f" o:allowincell="f" style="position:absolute;margin-left:0pt;margin-top:-54.8pt;width:89.95pt;height:54.7pt;mso-wrap-style:none;v-text-anchor:middle;mso-position-vertical:top" type="_x0000_t75">
                <v:imagedata r:id="rId4" o:detectmouseclick="t"/>
                <v:stroke color="#3465a4" joinstyle="round" endcap="flat"/>
                <w10:wrap type="none"/>
              </v:shape>
            </w:pict>
          </mc:Fallback>
        </mc:AlternateContent>
      </w:r>
    </w:p>
    <w:p>
      <w:pPr>
        <w:pStyle w:val="Normal"/>
        <w:jc w:val="center"/>
        <w:rPr>
          <w:rFonts w:ascii="Arial" w:hAnsi="Arial" w:cs="Arial"/>
          <w:b/>
          <w:u w:val="single"/>
          <w:lang w:val="en-GB"/>
        </w:rPr>
      </w:pPr>
      <w:r>
        <w:rPr>
          <w:rFonts w:cs="Arial" w:ascii="Arial" w:hAnsi="Arial"/>
          <w:b/>
          <w:u w:val="single"/>
          <w:lang w:val="en-GB"/>
        </w:rPr>
        <w:t>Personal information form</w:t>
      </w:r>
    </w:p>
    <w:p>
      <w:pPr>
        <w:pStyle w:val="Normal"/>
        <w:jc w:val="both"/>
        <w:rPr>
          <w:rFonts w:ascii="Arial" w:hAnsi="Arial" w:cs="Arial"/>
          <w:lang w:val="en-GB"/>
        </w:rPr>
      </w:pPr>
      <w:r>
        <w:rPr>
          <w:rFonts w:cs="Arial" w:ascii="Arial" w:hAnsi="Arial"/>
          <w:lang w:val="en-GB"/>
        </w:rPr>
      </w:r>
    </w:p>
    <w:p>
      <w:pPr>
        <w:pStyle w:val="Normal"/>
        <w:jc w:val="both"/>
        <w:rPr>
          <w:rFonts w:ascii="Arial" w:hAnsi="Arial" w:cs="Arial"/>
          <w:b/>
          <w:lang w:val="en-GB"/>
        </w:rPr>
      </w:pPr>
      <w:r>
        <w:rPr>
          <w:rFonts w:cs="Arial" w:ascii="Arial" w:hAnsi="Arial"/>
          <w:b/>
          <w:lang w:val="en-GB"/>
        </w:rPr>
        <w:t>Name:</w:t>
      </w:r>
    </w:p>
    <w:p>
      <w:pPr>
        <w:pStyle w:val="Normal"/>
        <w:jc w:val="both"/>
        <w:rPr>
          <w:rFonts w:ascii="Arial" w:hAnsi="Arial" w:cs="Arial"/>
          <w:b/>
          <w:lang w:val="en-GB"/>
        </w:rPr>
      </w:pPr>
      <w:r>
        <w:rPr>
          <w:rFonts w:cs="Arial" w:ascii="Arial" w:hAnsi="Arial"/>
          <w:b/>
          <w:lang w:val="en-GB"/>
        </w:rPr>
      </w:r>
    </w:p>
    <w:p>
      <w:pPr>
        <w:pStyle w:val="Normal"/>
        <w:jc w:val="both"/>
        <w:rPr>
          <w:rFonts w:ascii="Arial" w:hAnsi="Arial" w:cs="Arial"/>
          <w:b/>
          <w:lang w:val="en-GB"/>
        </w:rPr>
      </w:pPr>
      <w:r>
        <w:rPr>
          <w:rFonts w:cs="Arial" w:ascii="Arial" w:hAnsi="Arial"/>
          <w:b/>
          <w:lang w:val="en-GB"/>
        </w:rPr>
        <w:t>Address:</w:t>
      </w:r>
    </w:p>
    <w:p>
      <w:pPr>
        <w:pStyle w:val="Normal"/>
        <w:jc w:val="both"/>
        <w:rPr>
          <w:rFonts w:ascii="Arial" w:hAnsi="Arial" w:cs="Arial"/>
          <w:b/>
          <w:lang w:val="en-GB"/>
        </w:rPr>
      </w:pPr>
      <w:r>
        <w:rPr>
          <w:rFonts w:cs="Arial" w:ascii="Arial" w:hAnsi="Arial"/>
          <w:b/>
          <w:lang w:val="en-GB"/>
        </w:rPr>
      </w:r>
    </w:p>
    <w:p>
      <w:pPr>
        <w:pStyle w:val="Normal"/>
        <w:jc w:val="both"/>
        <w:rPr>
          <w:rFonts w:ascii="Arial" w:hAnsi="Arial" w:cs="Arial"/>
          <w:b/>
          <w:lang w:val="en-GB"/>
        </w:rPr>
      </w:pPr>
      <w:r>
        <w:rPr>
          <w:rFonts w:cs="Arial" w:ascii="Arial" w:hAnsi="Arial"/>
          <w:b/>
          <w:lang w:val="en-GB"/>
        </w:rPr>
        <w:t>Post Code:</w:t>
      </w:r>
    </w:p>
    <w:p>
      <w:pPr>
        <w:pStyle w:val="Normal"/>
        <w:jc w:val="both"/>
        <w:rPr>
          <w:rFonts w:ascii="Arial" w:hAnsi="Arial" w:cs="Arial"/>
          <w:b/>
          <w:lang w:val="en-GB"/>
        </w:rPr>
      </w:pPr>
      <w:r>
        <w:rPr>
          <w:rFonts w:cs="Arial" w:ascii="Arial" w:hAnsi="Arial"/>
          <w:b/>
          <w:lang w:val="en-GB"/>
        </w:rPr>
      </w:r>
    </w:p>
    <w:p>
      <w:pPr>
        <w:pStyle w:val="Normal"/>
        <w:jc w:val="both"/>
        <w:rPr>
          <w:rFonts w:ascii="Arial" w:hAnsi="Arial" w:cs="Arial"/>
          <w:b/>
          <w:lang w:val="en-GB"/>
        </w:rPr>
      </w:pPr>
      <w:r>
        <w:rPr>
          <w:rFonts w:cs="Arial" w:ascii="Arial" w:hAnsi="Arial"/>
          <w:b/>
          <w:lang w:val="en-GB"/>
        </w:rPr>
        <w:t>Telephone (home):</w:t>
      </w:r>
    </w:p>
    <w:p>
      <w:pPr>
        <w:pStyle w:val="Normal"/>
        <w:jc w:val="both"/>
        <w:rPr>
          <w:rFonts w:ascii="Arial" w:hAnsi="Arial" w:cs="Arial"/>
          <w:b/>
          <w:lang w:val="en-GB"/>
        </w:rPr>
      </w:pPr>
      <w:r>
        <w:rPr>
          <w:rFonts w:cs="Arial" w:ascii="Arial" w:hAnsi="Arial"/>
          <w:b/>
          <w:lang w:val="en-GB"/>
        </w:rPr>
      </w:r>
    </w:p>
    <w:p>
      <w:pPr>
        <w:pStyle w:val="Normal"/>
        <w:jc w:val="both"/>
        <w:rPr>
          <w:rFonts w:ascii="Arial" w:hAnsi="Arial" w:cs="Arial"/>
          <w:b/>
          <w:lang w:val="en-GB"/>
        </w:rPr>
      </w:pPr>
      <w:r>
        <w:rPr>
          <w:rFonts w:cs="Arial" w:ascii="Arial" w:hAnsi="Arial"/>
          <w:b/>
          <w:lang w:val="en-GB"/>
        </w:rPr>
        <w:t>Telephone (work):</w:t>
      </w:r>
    </w:p>
    <w:p>
      <w:pPr>
        <w:pStyle w:val="Normal"/>
        <w:jc w:val="both"/>
        <w:rPr>
          <w:rFonts w:ascii="Arial" w:hAnsi="Arial" w:cs="Arial"/>
          <w:b/>
          <w:lang w:val="en-GB"/>
        </w:rPr>
      </w:pPr>
      <w:r>
        <w:rPr>
          <w:rFonts w:cs="Arial" w:ascii="Arial" w:hAnsi="Arial"/>
          <w:b/>
          <w:lang w:val="en-GB"/>
        </w:rPr>
      </w:r>
    </w:p>
    <w:p>
      <w:pPr>
        <w:pStyle w:val="Normal"/>
        <w:jc w:val="both"/>
        <w:rPr>
          <w:rFonts w:ascii="Arial" w:hAnsi="Arial" w:cs="Arial"/>
          <w:b/>
          <w:lang w:val="en-GB"/>
        </w:rPr>
      </w:pPr>
      <w:r>
        <w:rPr>
          <w:rFonts w:cs="Arial" w:ascii="Arial" w:hAnsi="Arial"/>
          <w:b/>
          <w:lang w:val="en-GB"/>
        </w:rPr>
        <w:t>Telephone (mobile):</w:t>
      </w:r>
    </w:p>
    <w:p>
      <w:pPr>
        <w:pStyle w:val="Normal"/>
        <w:jc w:val="both"/>
        <w:rPr>
          <w:rFonts w:ascii="Arial" w:hAnsi="Arial" w:cs="Arial"/>
          <w:b/>
          <w:lang w:val="en-GB"/>
        </w:rPr>
      </w:pPr>
      <w:r>
        <w:rPr>
          <w:rFonts w:cs="Arial" w:ascii="Arial" w:hAnsi="Arial"/>
          <w:b/>
          <w:lang w:val="en-GB"/>
        </w:rPr>
      </w:r>
    </w:p>
    <w:p>
      <w:pPr>
        <w:pStyle w:val="Normal"/>
        <w:jc w:val="both"/>
        <w:rPr>
          <w:rFonts w:ascii="Arial" w:hAnsi="Arial" w:cs="Arial"/>
          <w:b/>
          <w:lang w:val="en-GB"/>
        </w:rPr>
      </w:pPr>
      <w:r>
        <w:rPr>
          <w:rFonts w:cs="Arial" w:ascii="Arial" w:hAnsi="Arial"/>
          <w:b/>
          <w:lang w:val="en-GB"/>
        </w:rPr>
        <w:t>e-mail:</w:t>
      </w:r>
    </w:p>
    <w:p>
      <w:pPr>
        <w:pStyle w:val="Normal"/>
        <w:jc w:val="both"/>
        <w:rPr>
          <w:rFonts w:ascii="Arial" w:hAnsi="Arial" w:cs="Arial"/>
          <w:b/>
          <w:lang w:val="en-GB"/>
        </w:rPr>
      </w:pPr>
      <w:r>
        <w:rPr>
          <w:rFonts w:cs="Arial" w:ascii="Arial" w:hAnsi="Arial"/>
          <w:b/>
          <w:lang w:val="en-GB"/>
        </w:rPr>
      </w:r>
    </w:p>
    <w:p>
      <w:pPr>
        <w:pStyle w:val="Normal"/>
        <w:jc w:val="both"/>
        <w:rPr>
          <w:rFonts w:ascii="Arial" w:hAnsi="Arial" w:cs="Arial"/>
          <w:b/>
          <w:lang w:val="en-GB"/>
        </w:rPr>
      </w:pPr>
      <w:r>
        <w:rPr>
          <w:rFonts w:cs="Arial" w:ascii="Arial" w:hAnsi="Arial"/>
          <w:b/>
          <w:lang w:val="en-GB"/>
        </w:rPr>
        <w:t>Voice part:</w:t>
      </w:r>
    </w:p>
    <w:p>
      <w:pPr>
        <w:pStyle w:val="Normal"/>
        <w:jc w:val="both"/>
        <w:rPr>
          <w:rFonts w:ascii="Arial" w:hAnsi="Arial" w:cs="Arial"/>
          <w:b/>
          <w:lang w:val="en-GB"/>
        </w:rPr>
      </w:pPr>
      <w:r>
        <w:rPr>
          <w:rFonts w:cs="Arial" w:ascii="Arial" w:hAnsi="Arial"/>
          <w:b/>
          <w:lang w:val="en-GB"/>
        </w:rPr>
        <w:t>Sop I</w:t>
        <w:tab/>
        <w:tab/>
        <w:t>___</w:t>
        <w:tab/>
        <w:tab/>
        <w:tab/>
        <w:t>Alto I</w:t>
        <w:tab/>
        <w:tab/>
        <w:t>___</w:t>
      </w:r>
    </w:p>
    <w:p>
      <w:pPr>
        <w:pStyle w:val="Normal"/>
        <w:jc w:val="both"/>
        <w:rPr>
          <w:rFonts w:ascii="Arial" w:hAnsi="Arial" w:cs="Arial"/>
          <w:b/>
          <w:lang w:val="en-GB"/>
        </w:rPr>
      </w:pPr>
      <w:r>
        <w:rPr>
          <w:rFonts w:cs="Arial" w:ascii="Arial" w:hAnsi="Arial"/>
          <w:b/>
          <w:lang w:val="en-GB"/>
        </w:rPr>
        <w:t>Sop II</w:t>
        <w:tab/>
        <w:tab/>
        <w:t>___</w:t>
        <w:tab/>
        <w:tab/>
        <w:tab/>
        <w:t>Alto II</w:t>
        <w:tab/>
        <w:tab/>
        <w:t>___</w:t>
      </w:r>
    </w:p>
    <w:p>
      <w:pPr>
        <w:pStyle w:val="Normal"/>
        <w:jc w:val="both"/>
        <w:rPr>
          <w:rFonts w:ascii="Arial" w:hAnsi="Arial" w:cs="Arial"/>
          <w:b/>
          <w:lang w:val="en-GB"/>
        </w:rPr>
      </w:pPr>
      <w:r>
        <w:rPr>
          <w:rFonts w:cs="Arial" w:ascii="Arial" w:hAnsi="Arial"/>
          <w:b/>
          <w:lang w:val="en-GB"/>
        </w:rPr>
        <w:t>Tenor I</w:t>
        <w:tab/>
        <w:t>___</w:t>
        <w:tab/>
        <w:tab/>
        <w:tab/>
        <w:t>Bass I</w:t>
        <w:tab/>
        <w:tab/>
        <w:t>___</w:t>
      </w:r>
    </w:p>
    <w:p>
      <w:pPr>
        <w:pStyle w:val="Normal"/>
        <w:jc w:val="both"/>
        <w:rPr>
          <w:rFonts w:ascii="Arial" w:hAnsi="Arial" w:cs="Arial"/>
          <w:b/>
          <w:lang w:val="en-GB"/>
        </w:rPr>
      </w:pPr>
      <w:r>
        <w:rPr>
          <w:rFonts w:cs="Arial" w:ascii="Arial" w:hAnsi="Arial"/>
          <w:b/>
          <w:lang w:val="en-GB"/>
        </w:rPr>
        <w:t>Tenor II</w:t>
        <w:tab/>
        <w:t>___</w:t>
        <w:tab/>
        <w:tab/>
        <w:tab/>
        <w:t>Bass II</w:t>
        <w:tab/>
        <w:t>___</w:t>
      </w:r>
    </w:p>
    <w:p>
      <w:pPr>
        <w:pStyle w:val="Normal"/>
        <w:jc w:val="both"/>
        <w:rPr>
          <w:rFonts w:ascii="Arial" w:hAnsi="Arial" w:cs="Arial"/>
          <w:b/>
          <w:lang w:val="en-GB"/>
        </w:rPr>
      </w:pPr>
      <w:r>
        <w:rPr>
          <w:rFonts w:cs="Arial" w:ascii="Arial" w:hAnsi="Arial"/>
          <w:b/>
          <w:lang w:val="en-GB"/>
        </w:rPr>
      </w:r>
    </w:p>
    <w:p>
      <w:pPr>
        <w:pStyle w:val="Normal"/>
        <w:jc w:val="both"/>
        <w:rPr>
          <w:rFonts w:ascii="Arial" w:hAnsi="Arial" w:cs="Arial"/>
          <w:sz w:val="22"/>
          <w:szCs w:val="22"/>
          <w:lang w:val="en-GB"/>
        </w:rPr>
      </w:pPr>
      <w:r>
        <w:rPr>
          <w:rFonts w:cs="Arial" w:ascii="Arial" w:hAnsi="Arial"/>
          <w:b/>
          <w:lang w:val="en-GB"/>
        </w:rPr>
        <w:t>Previous singing experience</w:t>
      </w:r>
      <w:r>
        <w:rPr>
          <w:rFonts w:cs="Arial" w:ascii="Arial" w:hAnsi="Arial"/>
          <w:lang w:val="en-GB"/>
        </w:rPr>
        <w:t xml:space="preserve"> – </w:t>
      </w:r>
      <w:r>
        <w:rPr>
          <w:rFonts w:cs="Arial" w:ascii="Arial" w:hAnsi="Arial"/>
          <w:sz w:val="22"/>
          <w:szCs w:val="22"/>
          <w:lang w:val="en-GB"/>
        </w:rPr>
        <w:t>(this is not essential but you will need a basic understanding of musical notation):</w:t>
      </w:r>
    </w:p>
    <w:p>
      <w:pPr>
        <w:pStyle w:val="Normal"/>
        <w:jc w:val="both"/>
        <w:rPr>
          <w:rFonts w:ascii="Arial" w:hAnsi="Arial" w:cs="Arial"/>
          <w:sz w:val="22"/>
          <w:szCs w:val="22"/>
          <w:lang w:val="en-GB"/>
        </w:rPr>
      </w:pPr>
      <w:r>
        <w:rPr>
          <w:rFonts w:cs="Arial" w:ascii="Arial" w:hAnsi="Arial"/>
          <w:sz w:val="22"/>
          <w:szCs w:val="22"/>
          <w:lang w:val="en-GB"/>
        </w:rPr>
      </w:r>
    </w:p>
    <w:p>
      <w:pPr>
        <w:pStyle w:val="Normal"/>
        <w:jc w:val="both"/>
        <w:rPr>
          <w:rFonts w:ascii="Arial" w:hAnsi="Arial" w:cs="Arial"/>
          <w:sz w:val="22"/>
          <w:szCs w:val="22"/>
          <w:lang w:val="en-GB"/>
        </w:rPr>
      </w:pPr>
      <w:r>
        <w:rPr>
          <w:rFonts w:cs="Arial" w:ascii="Arial" w:hAnsi="Arial"/>
          <w:sz w:val="22"/>
          <w:szCs w:val="22"/>
          <w:lang w:val="en-GB"/>
        </w:rPr>
      </w:r>
    </w:p>
    <w:p>
      <w:pPr>
        <w:pStyle w:val="Normal"/>
        <w:jc w:val="both"/>
        <w:rPr>
          <w:rFonts w:ascii="Arial" w:hAnsi="Arial" w:cs="Arial"/>
          <w:lang w:val="en-GB"/>
        </w:rPr>
      </w:pPr>
      <w:r>
        <w:rPr>
          <w:rFonts w:cs="Arial" w:ascii="Arial" w:hAnsi="Arial"/>
          <w:lang w:val="en-GB"/>
        </w:rPr>
      </w:r>
    </w:p>
    <w:p>
      <w:pPr>
        <w:pStyle w:val="Normal"/>
        <w:jc w:val="both"/>
        <w:rPr>
          <w:rFonts w:ascii="Arial" w:hAnsi="Arial" w:cs="Arial"/>
          <w:b/>
          <w:sz w:val="22"/>
          <w:szCs w:val="22"/>
          <w:lang w:val="en-GB"/>
        </w:rPr>
      </w:pPr>
      <w:r>
        <w:rPr>
          <w:rFonts w:cs="Arial" w:ascii="Arial" w:hAnsi="Arial"/>
          <w:b/>
          <w:lang w:val="en-GB"/>
        </w:rPr>
        <w:t>Other skills and experience</w:t>
      </w:r>
      <w:r>
        <w:rPr>
          <w:rFonts w:cs="Arial" w:ascii="Arial" w:hAnsi="Arial"/>
          <w:lang w:val="en-GB"/>
        </w:rPr>
        <w:t xml:space="preserve"> </w:t>
      </w:r>
      <w:r>
        <w:rPr>
          <w:rFonts w:cs="Arial" w:ascii="Arial" w:hAnsi="Arial"/>
          <w:b/>
          <w:lang w:val="en-GB"/>
        </w:rPr>
        <w:t xml:space="preserve">(optional) </w:t>
      </w:r>
      <w:r>
        <w:rPr>
          <w:rFonts w:cs="Arial" w:ascii="Arial" w:hAnsi="Arial"/>
          <w:lang w:val="en-GB"/>
        </w:rPr>
        <w:t xml:space="preserve">- </w:t>
      </w:r>
      <w:r>
        <w:rPr>
          <w:rFonts w:cs="Arial" w:ascii="Arial" w:hAnsi="Arial"/>
          <w:sz w:val="22"/>
          <w:szCs w:val="22"/>
          <w:lang w:val="en-GB"/>
        </w:rPr>
        <w:t>if you have other skills that you might be prepared to use to help the choir, please tell us here (eg web design, marketing/publicity, accountancy, languages, first aid etc)</w:t>
      </w:r>
    </w:p>
    <w:p>
      <w:pPr>
        <w:pStyle w:val="Normal"/>
        <w:jc w:val="both"/>
        <w:rPr>
          <w:rFonts w:ascii="Arial" w:hAnsi="Arial" w:cs="Arial"/>
          <w:lang w:val="en-GB"/>
        </w:rPr>
      </w:pPr>
      <w:r>
        <w:rPr>
          <w:rFonts w:cs="Arial" w:ascii="Arial" w:hAnsi="Arial"/>
          <w:lang w:val="en-GB"/>
        </w:rPr>
      </w:r>
    </w:p>
    <w:p>
      <w:pPr>
        <w:pStyle w:val="Normal"/>
        <w:jc w:val="both"/>
        <w:rPr>
          <w:rFonts w:ascii="Arial" w:hAnsi="Arial" w:cs="Arial"/>
          <w:lang w:val="en-GB"/>
        </w:rPr>
      </w:pPr>
      <w:r>
        <w:rPr>
          <w:rFonts w:cs="Arial" w:ascii="Arial" w:hAnsi="Arial"/>
          <w:lang w:val="en-GB"/>
        </w:rPr>
      </w:r>
    </w:p>
    <w:p>
      <w:pPr>
        <w:pStyle w:val="Normal"/>
        <w:jc w:val="both"/>
        <w:rPr>
          <w:rFonts w:ascii="Arial" w:hAnsi="Arial" w:cs="Arial"/>
          <w:lang w:val="en-GB"/>
        </w:rPr>
      </w:pPr>
      <w:r>
        <w:rPr>
          <w:rFonts w:cs="Arial" w:ascii="Arial" w:hAnsi="Arial"/>
          <w:sz w:val="20"/>
          <w:szCs w:val="20"/>
          <w:lang w:val="en-GB"/>
        </w:rPr>
        <w:t xml:space="preserve">The London Forest Choir keeps information about its members solely for the purposes of efficient administration and communication with them. This information will not be passed on to third parties without your consent, except where this is reasonable and necessary for purposes connected with the administration of the Choir. You are entitled to have access at any time to the information which the Choir holds about you. We communicate with our members by e-mail from time to time.  You should let us know if you do not wish to be included in such communications.  </w:t>
      </w:r>
      <w:r>
        <w:rPr>
          <w:rFonts w:cs="Arial" w:ascii="Arial" w:hAnsi="Arial"/>
          <w:sz w:val="20"/>
          <w:szCs w:val="20"/>
          <w:lang w:val="en-GB"/>
        </w:rPr>
        <w:t xml:space="preserve">We have a </w:t>
      </w:r>
      <w:r>
        <w:rPr>
          <w:rFonts w:cs="Arial" w:ascii="Arial" w:hAnsi="Arial"/>
          <w:sz w:val="20"/>
          <w:szCs w:val="20"/>
          <w:lang w:val="en-GB"/>
        </w:rPr>
        <w:t>Data Protection Policy.</w:t>
      </w:r>
    </w:p>
    <w:p>
      <w:pPr>
        <w:pStyle w:val="Normal"/>
        <w:jc w:val="both"/>
        <w:rPr>
          <w:rFonts w:ascii="Arial" w:hAnsi="Arial" w:cs="Arial"/>
          <w:lang w:val="en-GB"/>
        </w:rPr>
      </w:pPr>
      <w:r>
        <w:rPr>
          <w:rFonts w:cs="Arial" w:ascii="Arial" w:hAnsi="Arial"/>
          <w:lang w:val="en-GB"/>
        </w:rPr>
      </w:r>
    </w:p>
    <w:sectPr>
      <w:type w:val="nextPage"/>
      <w:pgSz w:w="12240" w:h="15840"/>
      <w:pgMar w:left="1797" w:right="1797" w:gutter="0" w:header="0" w:top="3402"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661b"/>
    <w:pPr>
      <w:widowControl/>
      <w:bidi w:val="0"/>
      <w:spacing w:before="0" w:after="0"/>
      <w:jc w:val="star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f93db7"/>
    <w:rPr>
      <w:color w:val="656767"/>
      <w:u w:val="single"/>
    </w:rPr>
  </w:style>
  <w:style w:type="character" w:styleId="Strong">
    <w:name w:val="Strong"/>
    <w:uiPriority w:val="22"/>
    <w:qFormat/>
    <w:rsid w:val="00f93db7"/>
    <w:rPr>
      <w:b/>
      <w:bCs/>
    </w:rPr>
  </w:style>
  <w:style w:type="character" w:styleId="FollowedHyperlink">
    <w:name w:val="FollowedHyperlink"/>
    <w:uiPriority w:val="99"/>
    <w:semiHidden/>
    <w:unhideWhenUsed/>
    <w:rsid w:val="008c3835"/>
    <w:rPr>
      <w:color w:val="8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1.wmf"/><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7FEF-00EF-454C-87EC-CE6C1ED0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LibreOffice/25.2.5.1$Windows_X86_64 LibreOffice_project/484541f705153d4ff78284873b0153c3e5a280db</Application>
  <AppVersion>15.0000</AppVersion>
  <Pages>1</Pages>
  <Words>192</Words>
  <Characters>955</Characters>
  <CharactersWithSpaces>1147</CharactersWithSpaces>
  <Paragraphs>17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2019-08-29T15:09:00Z</dcterms:created>
  <dc:creator>marian</dc:creator>
  <dc:description/>
  <dc:language>en-GB</dc:language>
  <cp:lastModifiedBy/>
  <cp:lastPrinted>2008-06-15T15:54:00Z</cp:lastPrinted>
  <dcterms:modified xsi:type="dcterms:W3CDTF">2025-08-17T14:34:13Z</dcterms:modified>
  <cp:revision>3</cp:revision>
  <dc:subject/>
  <dc:title>LONDON FOREST CHOIR</dc:title>
</cp:coreProperties>
</file>

<file path=docProps/custom.xml><?xml version="1.0" encoding="utf-8"?>
<Properties xmlns="http://schemas.openxmlformats.org/officeDocument/2006/custom-properties" xmlns:vt="http://schemas.openxmlformats.org/officeDocument/2006/docPropsVTypes"/>
</file>